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exact"/>
        <w:ind w:firstLine="480"/>
        <w:jc w:val="both"/>
        <w:rPr>
          <w:rFonts w:asciiTheme="minorEastAsia" w:hAnsiTheme="minorEastAsia" w:eastAsiaTheme="minorEastAsia"/>
          <w:color w:val="404040"/>
          <w:sz w:val="28"/>
          <w:szCs w:val="28"/>
        </w:rPr>
      </w:pPr>
      <w:r>
        <w:rPr>
          <w:rFonts w:asciiTheme="minorEastAsia" w:hAnsiTheme="minorEastAsia" w:eastAsiaTheme="minorEastAsia"/>
          <w:color w:val="404040"/>
          <w:sz w:val="28"/>
          <w:szCs w:val="28"/>
        </w:rPr>
        <w:t>附件4</w:t>
      </w:r>
      <w:r>
        <w:rPr>
          <w:rFonts w:hint="eastAsia" w:asciiTheme="minorEastAsia" w:hAnsiTheme="minorEastAsia" w:eastAsiaTheme="minorEastAsia"/>
          <w:color w:val="404040"/>
          <w:sz w:val="28"/>
          <w:szCs w:val="28"/>
        </w:rPr>
        <w:t xml:space="preserve">                             </w:t>
      </w:r>
      <w:bookmarkStart w:id="0" w:name="_GoBack"/>
      <w:r>
        <w:rPr>
          <w:rFonts w:asciiTheme="minorEastAsia" w:hAnsiTheme="minorEastAsia" w:eastAsiaTheme="minorEastAsia"/>
          <w:color w:val="404040"/>
          <w:sz w:val="28"/>
          <w:szCs w:val="28"/>
        </w:rPr>
        <w:t>湖南省模范职工小家考核验收评分细则</w:t>
      </w:r>
      <w:bookmarkEnd w:id="0"/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84"/>
        <w:gridCol w:w="11726"/>
        <w:gridCol w:w="6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项目</w:t>
            </w: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考核验收内容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规范职工之家建设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（29分）</w:t>
            </w: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1.工会组织健全（3分），按民主程序选举分工会负责人或工会小组长（2分）。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2.工会工作规范，有计划、有检查、有总结（3分，各1分）。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3.工作制度健全（2分），工作分工明确，责任到人（1分），活动经常（2分）。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4.工作队伍健全，有一批热心工会工作的积极分子（2分），善于为职工说话办事（1分），建立工会积极分子档案（1分）。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5.硬件建设齐全，有固定的办公场地（3分），有工会标牌（2分），有工会宣传园地（2分）。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6.有创建职工小家工作方案、计划、措施（3分，各1分），每年至少向职工报告一次小家建设情况，听取职工的评议（2分）。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和谐职工之家建设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（17分）</w:t>
            </w: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1.定期组织职工听取分工会或班组长的工作报告（2分），讨论和参与制定班组工作计划和规章制度（2分）。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2.实行民主管理，设置公开栏（2分），对生产、分配、福利、奖惩等涉及职工切身利益的有关内容利用多种形式进行公开（3分）。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3.设立了民主管理员（2分），民主管理员能积极开展工作，充分发挥作用（2分）。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4.各项民主管理制度和职权得到落实（2分），职工满意率达90%（2分）。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温暖职工之家建设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（15分）</w:t>
            </w: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1.班组团结友爱，齐心协力(2分)。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2.关心职工的工作和生活（2分），主动了解并反映职工的诉求（2分）。建立相关台帐（1分）。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3.开展走访谈心活动（2分），做到“五必访”，帮助职工排忧解难（2分）。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4.开展互帮互助活动（2分），职工之间关系融洽（1分），困难职工档案健全（1分）。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平安职工之家建设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（9分）</w:t>
            </w: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积极组织职工开展安全知识教育(3分)和安康杯竞赛生产活动(3分)，落实安全卫生规章制度（3分）。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创新职工之家建设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（30分）</w:t>
            </w: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1.积极开展劳动竞赛、合理化建议等群众经济技术活动（2分），职工参与面达到80%以上（1分）。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2.开展名师带徒、岗位练兵和技术培训等活动（2分），职工业务、技术素质明显提高（2分）。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3.出色完成各项工作任务（2分），是本单位生产、工作的先进班组（2分）。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4.有计划地组织开展文化体育活动（2分），职工参与面达到90%以上（2分）。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5.有职工小家活动点（3分），购置了相应的报刊、杂志、书籍等学习资料和文体活动器材（2分）。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6.建家工作得到上级的表彰（2分）。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7.生产管理台帐（2分），工会工作和工会活动台帐（2分），生活福利台帐等台帐资料健全（2分）。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8.建家工作有成果、有创新、有影响（2分）。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职工群众认可</w:t>
            </w: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采用民意调查的方式进行抽样调查。 职工200人以上的单位抽样调查10%；职工200以下的单位抽样调查20%。凡职工满意率在90%以下的不得评为模范职工小家。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一票</w:t>
            </w:r>
          </w:p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否决</w:t>
            </w: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1.近两年未获得行政表彰的先进班组称号的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；</w:t>
            </w:r>
          </w:p>
          <w:p>
            <w:pPr>
              <w:pStyle w:val="2"/>
              <w:spacing w:before="0" w:beforeAutospacing="0" w:after="0" w:afterAutospacing="0"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2.近三年发生较大安全生产事故的。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6" w:hRule="atLeast"/>
        </w:trPr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总  分</w:t>
            </w:r>
          </w:p>
        </w:tc>
        <w:tc>
          <w:tcPr>
            <w:tcW w:w="11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exact"/>
              <w:rPr>
                <w:rFonts w:cs="宋体" w:asciiTheme="minorEastAsia" w:hAnsiTheme="minorEastAsia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92ADF"/>
    <w:rsid w:val="6A8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2022-04-13T03:33:00Z</dcterms:created>
  <dc:creator>WPS_1648023238</dc:creator>
  <cp:lastModifiedBy>WPS_1648023238</cp:lastModifiedBy>
  <dcterms:modified xsi:type="dcterms:W3CDTF">2022-04-13T03:33:34Z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012267116CFB4FC681F253871A7527E6</vt:lpwstr>
  </property>
</Properties>
</file>