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7" w:rsidRDefault="00825D34" w:rsidP="00871BDB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关于2016年</w:t>
      </w:r>
      <w:r w:rsidR="00C87957" w:rsidRPr="00871BDB">
        <w:rPr>
          <w:rFonts w:ascii="宋体" w:hAnsi="宋体" w:cs="宋体" w:hint="eastAsia"/>
          <w:b/>
          <w:bCs/>
          <w:sz w:val="36"/>
          <w:szCs w:val="36"/>
        </w:rPr>
        <w:t>教职工医疗互助</w:t>
      </w:r>
      <w:r>
        <w:rPr>
          <w:rFonts w:ascii="宋体" w:hAnsi="宋体" w:cs="宋体" w:hint="eastAsia"/>
          <w:b/>
          <w:bCs/>
          <w:sz w:val="36"/>
          <w:szCs w:val="36"/>
        </w:rPr>
        <w:t>基金有关情况说明</w:t>
      </w:r>
    </w:p>
    <w:p w:rsidR="00C87957" w:rsidRPr="00E30EDC" w:rsidRDefault="00C87957" w:rsidP="00871BDB">
      <w:pPr>
        <w:rPr>
          <w:rFonts w:ascii="宋体" w:hAnsi="宋体" w:cs="宋体"/>
          <w:sz w:val="28"/>
          <w:szCs w:val="28"/>
        </w:rPr>
      </w:pPr>
    </w:p>
    <w:p w:rsidR="00C87957" w:rsidRDefault="00E30EDC" w:rsidP="00E30EDC">
      <w:pPr>
        <w:spacing w:line="540" w:lineRule="exact"/>
        <w:rPr>
          <w:rFonts w:ascii="宋体" w:cs="宋体"/>
          <w:sz w:val="28"/>
          <w:szCs w:val="28"/>
        </w:rPr>
      </w:pPr>
      <w:r w:rsidRPr="00E30EDC">
        <w:rPr>
          <w:rFonts w:ascii="宋体" w:hAnsi="宋体" w:cs="宋体"/>
          <w:sz w:val="28"/>
          <w:szCs w:val="28"/>
        </w:rPr>
        <w:t>各</w:t>
      </w:r>
      <w:r w:rsidR="009D23C9">
        <w:rPr>
          <w:rFonts w:ascii="宋体" w:hAnsi="宋体" w:cs="宋体" w:hint="eastAsia"/>
          <w:sz w:val="28"/>
          <w:szCs w:val="28"/>
        </w:rPr>
        <w:t>部门工会</w:t>
      </w:r>
      <w:r w:rsidRPr="00E30EDC">
        <w:rPr>
          <w:rFonts w:ascii="宋体" w:hAnsi="宋体" w:cs="宋体"/>
          <w:sz w:val="28"/>
          <w:szCs w:val="28"/>
        </w:rPr>
        <w:t>：</w:t>
      </w:r>
      <w:r w:rsidRPr="00E30EDC">
        <w:rPr>
          <w:rFonts w:ascii="宋体" w:hAnsi="宋体" w:cs="宋体"/>
          <w:sz w:val="28"/>
          <w:szCs w:val="28"/>
        </w:rPr>
        <w:br/>
        <w:t xml:space="preserve">      </w:t>
      </w:r>
      <w:r w:rsidR="001F5DD0">
        <w:rPr>
          <w:rFonts w:ascii="宋体" w:hAnsi="宋体" w:cs="宋体" w:hint="eastAsia"/>
          <w:sz w:val="28"/>
          <w:szCs w:val="28"/>
        </w:rPr>
        <w:t>经医疗互助基金管理委员会全体成员会议讨论研究，作出如下决定：</w:t>
      </w:r>
    </w:p>
    <w:p w:rsidR="00C87957" w:rsidRDefault="00C87957" w:rsidP="00825D34">
      <w:pPr>
        <w:spacing w:line="540" w:lineRule="exact"/>
        <w:ind w:firstLineChars="250" w:firstLine="70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 w:rsidRPr="008360F2">
        <w:rPr>
          <w:rFonts w:ascii="宋体" w:hAnsi="宋体" w:cs="宋体" w:hint="eastAsia"/>
          <w:sz w:val="28"/>
          <w:szCs w:val="28"/>
        </w:rPr>
        <w:t>调整医疗互助金补助基数</w:t>
      </w:r>
    </w:p>
    <w:p w:rsidR="00C87957" w:rsidRDefault="00C87957" w:rsidP="00825D34">
      <w:pPr>
        <w:spacing w:line="540" w:lineRule="exact"/>
        <w:ind w:firstLineChars="250" w:firstLine="70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《湖南农业大学医疗互助基金手册》执行细则第二十一条中“</w:t>
      </w:r>
      <w:r w:rsidRPr="00154E15">
        <w:rPr>
          <w:rFonts w:ascii="宋体" w:hAnsi="宋体" w:cs="宋体" w:hint="eastAsia"/>
          <w:sz w:val="28"/>
          <w:szCs w:val="28"/>
        </w:rPr>
        <w:t>最低起付线：</w:t>
      </w:r>
      <w:r>
        <w:rPr>
          <w:rFonts w:ascii="宋体" w:hAnsi="宋体" w:cs="宋体"/>
          <w:sz w:val="28"/>
          <w:szCs w:val="28"/>
        </w:rPr>
        <w:t>5</w:t>
      </w:r>
      <w:r w:rsidRPr="00154E15">
        <w:rPr>
          <w:rFonts w:ascii="宋体" w:hAnsi="宋体" w:cs="宋体"/>
          <w:sz w:val="28"/>
          <w:szCs w:val="28"/>
        </w:rPr>
        <w:t>000</w:t>
      </w:r>
      <w:r w:rsidRPr="00154E15">
        <w:rPr>
          <w:rFonts w:ascii="宋体" w:hAnsi="宋体" w:cs="宋体" w:hint="eastAsia"/>
          <w:sz w:val="28"/>
          <w:szCs w:val="28"/>
        </w:rPr>
        <w:t>元（含</w:t>
      </w:r>
      <w:r>
        <w:rPr>
          <w:rFonts w:ascii="宋体" w:hAnsi="宋体" w:cs="宋体"/>
          <w:sz w:val="28"/>
          <w:szCs w:val="28"/>
        </w:rPr>
        <w:t>5</w:t>
      </w:r>
      <w:r w:rsidRPr="00154E15">
        <w:rPr>
          <w:rFonts w:ascii="宋体" w:hAnsi="宋体" w:cs="宋体"/>
          <w:sz w:val="28"/>
          <w:szCs w:val="28"/>
        </w:rPr>
        <w:t>000</w:t>
      </w:r>
      <w:r w:rsidRPr="00154E15">
        <w:rPr>
          <w:rFonts w:ascii="宋体" w:hAnsi="宋体" w:cs="宋体" w:hint="eastAsia"/>
          <w:sz w:val="28"/>
          <w:szCs w:val="28"/>
        </w:rPr>
        <w:t>元）</w:t>
      </w:r>
      <w:r>
        <w:rPr>
          <w:rFonts w:ascii="宋体" w:hAnsi="宋体" w:cs="宋体" w:hint="eastAsia"/>
          <w:sz w:val="28"/>
          <w:szCs w:val="28"/>
        </w:rPr>
        <w:t>”</w:t>
      </w:r>
      <w:r w:rsidRPr="00154E15">
        <w:rPr>
          <w:rFonts w:ascii="宋体" w:hAnsi="宋体" w:cs="宋体" w:hint="eastAsia"/>
          <w:sz w:val="28"/>
          <w:szCs w:val="28"/>
        </w:rPr>
        <w:t>修改为</w:t>
      </w:r>
      <w:r>
        <w:rPr>
          <w:rFonts w:ascii="宋体" w:hAnsi="宋体" w:cs="宋体" w:hint="eastAsia"/>
          <w:sz w:val="28"/>
          <w:szCs w:val="28"/>
        </w:rPr>
        <w:t>“</w:t>
      </w:r>
      <w:r w:rsidRPr="00154E15">
        <w:rPr>
          <w:rFonts w:ascii="宋体" w:hAnsi="宋体" w:cs="宋体" w:hint="eastAsia"/>
          <w:sz w:val="28"/>
          <w:szCs w:val="28"/>
        </w:rPr>
        <w:t>最低起付线：</w:t>
      </w:r>
      <w:r>
        <w:rPr>
          <w:rFonts w:ascii="宋体" w:hAnsi="宋体" w:cs="宋体"/>
          <w:sz w:val="28"/>
          <w:szCs w:val="28"/>
        </w:rPr>
        <w:t>3000</w:t>
      </w:r>
      <w:r w:rsidRPr="00154E15">
        <w:rPr>
          <w:rFonts w:ascii="宋体" w:hAnsi="宋体" w:cs="宋体" w:hint="eastAsia"/>
          <w:sz w:val="28"/>
          <w:szCs w:val="28"/>
        </w:rPr>
        <w:t>元（含</w:t>
      </w:r>
      <w:r>
        <w:rPr>
          <w:rFonts w:ascii="宋体" w:hAnsi="宋体" w:cs="宋体"/>
          <w:sz w:val="28"/>
          <w:szCs w:val="28"/>
        </w:rPr>
        <w:t>3000</w:t>
      </w:r>
      <w:r w:rsidRPr="00154E15">
        <w:rPr>
          <w:rFonts w:ascii="宋体" w:hAnsi="宋体" w:cs="宋体" w:hint="eastAsia"/>
          <w:sz w:val="28"/>
          <w:szCs w:val="28"/>
        </w:rPr>
        <w:t>元）</w:t>
      </w:r>
      <w:r>
        <w:rPr>
          <w:rFonts w:ascii="宋体" w:hAnsi="宋体" w:cs="宋体" w:hint="eastAsia"/>
          <w:sz w:val="28"/>
          <w:szCs w:val="28"/>
        </w:rPr>
        <w:t>”；超过</w:t>
      </w:r>
      <w:r>
        <w:rPr>
          <w:rFonts w:ascii="宋体" w:hAnsi="宋体" w:cs="宋体"/>
          <w:sz w:val="28"/>
          <w:szCs w:val="28"/>
        </w:rPr>
        <w:t>0.5</w:t>
      </w:r>
      <w:r>
        <w:rPr>
          <w:rFonts w:ascii="宋体" w:hAnsi="宋体" w:cs="宋体" w:hint="eastAsia"/>
          <w:sz w:val="28"/>
          <w:szCs w:val="28"/>
        </w:rPr>
        <w:t>万元至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万元的部分补助</w:t>
      </w:r>
      <w:r>
        <w:rPr>
          <w:rFonts w:ascii="宋体" w:hAnsi="宋体" w:cs="宋体"/>
          <w:sz w:val="28"/>
          <w:szCs w:val="28"/>
        </w:rPr>
        <w:t>20%</w:t>
      </w:r>
      <w:r>
        <w:rPr>
          <w:rFonts w:ascii="宋体" w:hAnsi="宋体" w:cs="宋体" w:hint="eastAsia"/>
          <w:sz w:val="28"/>
          <w:szCs w:val="28"/>
        </w:rPr>
        <w:t>”修改为“超过</w:t>
      </w:r>
      <w:r>
        <w:rPr>
          <w:rFonts w:ascii="宋体" w:hAnsi="宋体" w:cs="宋体"/>
          <w:sz w:val="28"/>
          <w:szCs w:val="28"/>
        </w:rPr>
        <w:t>0.3</w:t>
      </w:r>
      <w:r>
        <w:rPr>
          <w:rFonts w:ascii="宋体" w:hAnsi="宋体" w:cs="宋体" w:hint="eastAsia"/>
          <w:sz w:val="28"/>
          <w:szCs w:val="28"/>
        </w:rPr>
        <w:t>万元至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万元的部分补助</w:t>
      </w:r>
      <w:r>
        <w:rPr>
          <w:rFonts w:ascii="宋体" w:hAnsi="宋体" w:cs="宋体"/>
          <w:sz w:val="28"/>
          <w:szCs w:val="28"/>
        </w:rPr>
        <w:t>20%</w:t>
      </w:r>
      <w:r>
        <w:rPr>
          <w:rFonts w:ascii="宋体" w:hAnsi="宋体" w:cs="宋体" w:hint="eastAsia"/>
          <w:sz w:val="28"/>
          <w:szCs w:val="28"/>
        </w:rPr>
        <w:t>”。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日起实施。</w:t>
      </w:r>
    </w:p>
    <w:p w:rsidR="00C87957" w:rsidRDefault="002A7D7D" w:rsidP="00825D34">
      <w:pPr>
        <w:spacing w:line="540" w:lineRule="exact"/>
        <w:ind w:firstLineChars="250" w:firstLine="70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</w:t>
      </w:r>
      <w:r w:rsidR="00C87957">
        <w:rPr>
          <w:rFonts w:ascii="宋体" w:hAnsi="宋体" w:cs="宋体" w:hint="eastAsia"/>
          <w:sz w:val="28"/>
          <w:szCs w:val="28"/>
        </w:rPr>
        <w:t>、医疗</w:t>
      </w:r>
      <w:r w:rsidR="00C87957" w:rsidRPr="008360F2">
        <w:rPr>
          <w:rFonts w:ascii="宋体" w:hAnsi="宋体" w:cs="宋体" w:hint="eastAsia"/>
          <w:sz w:val="28"/>
          <w:szCs w:val="28"/>
        </w:rPr>
        <w:t>互助金</w:t>
      </w:r>
      <w:r w:rsidR="00C87957">
        <w:rPr>
          <w:rFonts w:ascii="宋体" w:hAnsi="宋体" w:cs="宋体" w:hint="eastAsia"/>
          <w:sz w:val="28"/>
          <w:szCs w:val="28"/>
        </w:rPr>
        <w:t>补助报销流程</w:t>
      </w:r>
    </w:p>
    <w:p w:rsidR="00C87957" w:rsidRDefault="00C87957" w:rsidP="00B56496">
      <w:pPr>
        <w:spacing w:line="54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按照《湖南农业大学医疗互助基金手册》要求，医疗</w:t>
      </w:r>
      <w:r w:rsidRPr="008360F2">
        <w:rPr>
          <w:rFonts w:ascii="宋体" w:hAnsi="宋体" w:cs="宋体" w:hint="eastAsia"/>
          <w:sz w:val="28"/>
          <w:szCs w:val="28"/>
        </w:rPr>
        <w:t>互助</w:t>
      </w:r>
      <w:r>
        <w:rPr>
          <w:rFonts w:ascii="宋体" w:hAnsi="宋体" w:cs="宋体" w:hint="eastAsia"/>
          <w:sz w:val="28"/>
          <w:szCs w:val="28"/>
        </w:rPr>
        <w:t>基</w:t>
      </w:r>
      <w:r w:rsidRPr="008360F2">
        <w:rPr>
          <w:rFonts w:ascii="宋体" w:hAnsi="宋体" w:cs="宋体" w:hint="eastAsia"/>
          <w:sz w:val="28"/>
          <w:szCs w:val="28"/>
        </w:rPr>
        <w:t>金</w:t>
      </w:r>
      <w:r>
        <w:rPr>
          <w:rFonts w:ascii="宋体" w:hAnsi="宋体" w:cs="宋体" w:hint="eastAsia"/>
          <w:sz w:val="28"/>
          <w:szCs w:val="28"/>
        </w:rPr>
        <w:t>报销与学校职工医疗基本补助同步进行，当事人凭票据（发票、结算单）</w:t>
      </w:r>
      <w:r w:rsidRPr="008360F2">
        <w:rPr>
          <w:rFonts w:ascii="宋体" w:hAnsi="宋体" w:cs="宋体" w:hint="eastAsia"/>
          <w:sz w:val="28"/>
          <w:szCs w:val="28"/>
        </w:rPr>
        <w:t>携带医疗</w:t>
      </w:r>
      <w:r>
        <w:rPr>
          <w:rFonts w:ascii="宋体" w:hAnsi="宋体" w:cs="宋体" w:hint="eastAsia"/>
          <w:sz w:val="28"/>
          <w:szCs w:val="28"/>
        </w:rPr>
        <w:t>互助金手册、身份证及本人银行卡号到计财处会计科办理报销手续</w:t>
      </w:r>
      <w:r w:rsidRPr="008360F2">
        <w:rPr>
          <w:rFonts w:ascii="宋体" w:hAnsi="宋体" w:cs="宋体" w:hint="eastAsia"/>
          <w:sz w:val="28"/>
          <w:szCs w:val="28"/>
        </w:rPr>
        <w:t>。</w:t>
      </w:r>
    </w:p>
    <w:p w:rsidR="001F5DD0" w:rsidRDefault="001F5DD0" w:rsidP="00B56496">
      <w:pPr>
        <w:spacing w:line="540" w:lineRule="exact"/>
        <w:ind w:firstLineChars="300" w:firstLine="840"/>
        <w:rPr>
          <w:rFonts w:ascii="宋体" w:hAnsi="宋体" w:cs="宋体"/>
          <w:sz w:val="28"/>
          <w:szCs w:val="28"/>
        </w:rPr>
      </w:pPr>
    </w:p>
    <w:p w:rsidR="001F5DD0" w:rsidRDefault="001F5DD0" w:rsidP="001F5DD0">
      <w:pPr>
        <w:spacing w:line="54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中国教育工会湖南农业大学委员会</w:t>
      </w:r>
    </w:p>
    <w:p w:rsidR="001F5DD0" w:rsidRPr="001F5DD0" w:rsidRDefault="001F5DD0" w:rsidP="001F5DD0">
      <w:pPr>
        <w:spacing w:line="54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</w:t>
      </w:r>
      <w:r w:rsidR="00D37ACA">
        <w:rPr>
          <w:rFonts w:ascii="宋体" w:hAnsi="宋体" w:cs="宋体" w:hint="eastAsia"/>
          <w:sz w:val="28"/>
          <w:szCs w:val="28"/>
        </w:rPr>
        <w:t xml:space="preserve">                       2016.1.18</w:t>
      </w:r>
    </w:p>
    <w:p w:rsidR="00B051FE" w:rsidRPr="001F5DD0" w:rsidRDefault="00B051FE">
      <w:pPr>
        <w:spacing w:line="540" w:lineRule="exact"/>
        <w:ind w:firstLineChars="300" w:firstLine="840"/>
        <w:rPr>
          <w:rFonts w:ascii="宋体" w:hAnsi="宋体" w:cs="宋体"/>
          <w:sz w:val="28"/>
          <w:szCs w:val="28"/>
        </w:rPr>
      </w:pPr>
    </w:p>
    <w:sectPr w:rsidR="00B051FE" w:rsidRPr="001F5DD0" w:rsidSect="00734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2D" w:rsidRDefault="00FE4C2D" w:rsidP="00871B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E4C2D" w:rsidRDefault="00FE4C2D" w:rsidP="00871B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2D" w:rsidRDefault="00FE4C2D" w:rsidP="00871B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E4C2D" w:rsidRDefault="00FE4C2D" w:rsidP="00871B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66A0"/>
    <w:multiLevelType w:val="hybridMultilevel"/>
    <w:tmpl w:val="0F84AAA2"/>
    <w:lvl w:ilvl="0" w:tplc="D89C697A">
      <w:start w:val="1"/>
      <w:numFmt w:val="japaneseCounting"/>
      <w:lvlText w:val="（%1）"/>
      <w:lvlJc w:val="left"/>
      <w:pPr>
        <w:tabs>
          <w:tab w:val="num" w:pos="2215"/>
        </w:tabs>
        <w:ind w:left="2215" w:hanging="15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DB"/>
    <w:rsid w:val="00154E15"/>
    <w:rsid w:val="001C5420"/>
    <w:rsid w:val="001F5DD0"/>
    <w:rsid w:val="001F76CD"/>
    <w:rsid w:val="00221D72"/>
    <w:rsid w:val="002A7D7D"/>
    <w:rsid w:val="002B6636"/>
    <w:rsid w:val="0032516A"/>
    <w:rsid w:val="003E4087"/>
    <w:rsid w:val="003F6E85"/>
    <w:rsid w:val="00485575"/>
    <w:rsid w:val="005207E6"/>
    <w:rsid w:val="005337C2"/>
    <w:rsid w:val="00705862"/>
    <w:rsid w:val="00734BBB"/>
    <w:rsid w:val="00794E68"/>
    <w:rsid w:val="00825D34"/>
    <w:rsid w:val="008360F2"/>
    <w:rsid w:val="00871BDB"/>
    <w:rsid w:val="009D23C9"/>
    <w:rsid w:val="00A10CCC"/>
    <w:rsid w:val="00A71404"/>
    <w:rsid w:val="00A9041A"/>
    <w:rsid w:val="00B051FE"/>
    <w:rsid w:val="00B56496"/>
    <w:rsid w:val="00BD564C"/>
    <w:rsid w:val="00C87957"/>
    <w:rsid w:val="00D37ACA"/>
    <w:rsid w:val="00E30EDC"/>
    <w:rsid w:val="00EA482F"/>
    <w:rsid w:val="00EC63A6"/>
    <w:rsid w:val="00F463D8"/>
    <w:rsid w:val="00F8632C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B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7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71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71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71B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058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C21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</Words>
  <Characters>338</Characters>
  <Application>Microsoft Office Word</Application>
  <DocSecurity>0</DocSecurity>
  <Lines>2</Lines>
  <Paragraphs>1</Paragraphs>
  <ScaleCrop>false</ScaleCrop>
  <Company>微软用户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2016-01-15T02:03:00Z</cp:lastPrinted>
  <dcterms:created xsi:type="dcterms:W3CDTF">2016-01-13T07:54:00Z</dcterms:created>
  <dcterms:modified xsi:type="dcterms:W3CDTF">2016-01-18T03:08:00Z</dcterms:modified>
</cp:coreProperties>
</file>